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517"/>
        <w:tblW w:w="15546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shd w:val="clear" w:color="auto" w:fill="F3F3F3"/>
        <w:tblLayout w:type="fixed"/>
        <w:tblCellMar>
          <w:right w:w="113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1499"/>
        <w:gridCol w:w="1591"/>
        <w:gridCol w:w="6"/>
        <w:gridCol w:w="3103"/>
        <w:gridCol w:w="3110"/>
      </w:tblGrid>
      <w:tr w:rsidR="00DC153B" w:rsidRPr="00000413" w14:paraId="0EFC870E" w14:textId="77777777" w:rsidTr="00DC153B">
        <w:trPr>
          <w:trHeight w:val="266"/>
        </w:trPr>
        <w:tc>
          <w:tcPr>
            <w:tcW w:w="3119" w:type="dxa"/>
            <w:tcBorders>
              <w:bottom w:val="nil"/>
            </w:tcBorders>
            <w:shd w:val="clear" w:color="auto" w:fill="FFFFFF"/>
          </w:tcPr>
          <w:p w14:paraId="191FFF13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Key Partners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FFFFFF"/>
          </w:tcPr>
          <w:p w14:paraId="7B8938F7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Key Activities</w:t>
            </w:r>
          </w:p>
        </w:tc>
        <w:tc>
          <w:tcPr>
            <w:tcW w:w="3090" w:type="dxa"/>
            <w:gridSpan w:val="2"/>
            <w:tcBorders>
              <w:bottom w:val="nil"/>
            </w:tcBorders>
            <w:shd w:val="clear" w:color="auto" w:fill="FFFFFF"/>
          </w:tcPr>
          <w:p w14:paraId="5A5B5D5B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Value Propositions</w:t>
            </w:r>
          </w:p>
        </w:tc>
        <w:tc>
          <w:tcPr>
            <w:tcW w:w="3109" w:type="dxa"/>
            <w:gridSpan w:val="2"/>
            <w:tcBorders>
              <w:bottom w:val="nil"/>
            </w:tcBorders>
            <w:shd w:val="clear" w:color="auto" w:fill="FFFFFF"/>
          </w:tcPr>
          <w:p w14:paraId="7E194F2F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Customer Relationships</w:t>
            </w:r>
          </w:p>
        </w:tc>
        <w:tc>
          <w:tcPr>
            <w:tcW w:w="3110" w:type="dxa"/>
            <w:tcBorders>
              <w:bottom w:val="nil"/>
            </w:tcBorders>
            <w:shd w:val="clear" w:color="auto" w:fill="FFFFFF"/>
          </w:tcPr>
          <w:p w14:paraId="2BFFCA31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Customer Segments</w:t>
            </w:r>
          </w:p>
        </w:tc>
      </w:tr>
      <w:tr w:rsidR="00DC153B" w:rsidRPr="00F076D7" w14:paraId="222606C8" w14:textId="77777777" w:rsidTr="00DC153B">
        <w:trPr>
          <w:trHeight w:val="2677"/>
        </w:trPr>
        <w:tc>
          <w:tcPr>
            <w:tcW w:w="3119" w:type="dxa"/>
            <w:vMerge w:val="restart"/>
            <w:tcBorders>
              <w:top w:val="nil"/>
            </w:tcBorders>
            <w:shd w:val="clear" w:color="auto" w:fill="FFFFFF"/>
          </w:tcPr>
          <w:p w14:paraId="59EE6AC7" w14:textId="0D1BB0EA" w:rsidR="00DC153B" w:rsidRPr="00D44C49" w:rsidRDefault="00DC153B" w:rsidP="00DC153B">
            <w:pPr>
              <w:rPr>
                <w:rFonts w:ascii="Calibri" w:hAnsi="Calibri" w:cs="Calibri"/>
                <w:sz w:val="16"/>
                <w:szCs w:val="16"/>
              </w:rPr>
            </w:pPr>
            <w:r w:rsidRPr="00D44C49"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76579243" w14:textId="2E6DF7EF" w:rsidR="00DC153B" w:rsidRPr="00DC153B" w:rsidRDefault="00DC153B" w:rsidP="00DC153B">
            <w:pPr>
              <w:rPr>
                <w:rFonts w:ascii="Calibri" w:hAnsi="Calibri" w:cs="Calibr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096" w:type="dxa"/>
            <w:gridSpan w:val="3"/>
            <w:vMerge w:val="restart"/>
            <w:tcBorders>
              <w:top w:val="nil"/>
            </w:tcBorders>
            <w:shd w:val="clear" w:color="auto" w:fill="FFFFFF"/>
          </w:tcPr>
          <w:p w14:paraId="6973051E" w14:textId="3D02A69D" w:rsidR="00DC153B" w:rsidRPr="00D44C49" w:rsidRDefault="00DC153B" w:rsidP="00BF5B21">
            <w:pPr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  <w:r w:rsidRPr="00D44C49"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  <w:t xml:space="preserve"> </w:t>
            </w:r>
          </w:p>
        </w:tc>
        <w:tc>
          <w:tcPr>
            <w:tcW w:w="3103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7A1D944D" w14:textId="19676BEB" w:rsidR="00DC153B" w:rsidRPr="00DC153B" w:rsidRDefault="00DC153B" w:rsidP="00BF5B21">
            <w:pPr>
              <w:rPr>
                <w:rFonts w:ascii="Calibri" w:hAnsi="Calibri" w:cs="Calibri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110" w:type="dxa"/>
            <w:vMerge w:val="restart"/>
            <w:tcBorders>
              <w:top w:val="nil"/>
            </w:tcBorders>
            <w:shd w:val="clear" w:color="auto" w:fill="FFFFFF"/>
          </w:tcPr>
          <w:p w14:paraId="558D2089" w14:textId="686B313F" w:rsidR="00DC153B" w:rsidRPr="00DC153B" w:rsidRDefault="00DC153B" w:rsidP="00DC153B">
            <w:pPr>
              <w:ind w:right="-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C153B" w:rsidRPr="00F076D7" w14:paraId="357BBB23" w14:textId="77777777" w:rsidTr="00DC153B">
        <w:trPr>
          <w:trHeight w:val="264"/>
        </w:trPr>
        <w:tc>
          <w:tcPr>
            <w:tcW w:w="3119" w:type="dxa"/>
            <w:vMerge/>
            <w:shd w:val="clear" w:color="auto" w:fill="FFFFFF"/>
          </w:tcPr>
          <w:p w14:paraId="27DEE66C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F2F2F2" w:themeColor="background1" w:themeShade="F2"/>
              <w:bottom w:val="nil"/>
            </w:tcBorders>
            <w:shd w:val="clear" w:color="auto" w:fill="FFFFFF"/>
          </w:tcPr>
          <w:p w14:paraId="2D3A86D1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Key Resources</w:t>
            </w:r>
          </w:p>
        </w:tc>
        <w:tc>
          <w:tcPr>
            <w:tcW w:w="3096" w:type="dxa"/>
            <w:gridSpan w:val="3"/>
            <w:vMerge/>
            <w:shd w:val="clear" w:color="auto" w:fill="FFFFFF"/>
          </w:tcPr>
          <w:p w14:paraId="3952C1A3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103" w:type="dxa"/>
            <w:tcBorders>
              <w:top w:val="single" w:sz="4" w:space="0" w:color="F2F2F2" w:themeColor="background1" w:themeShade="F2"/>
              <w:bottom w:val="nil"/>
            </w:tcBorders>
            <w:shd w:val="clear" w:color="auto" w:fill="FFFFFF"/>
          </w:tcPr>
          <w:p w14:paraId="36DB6F85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Channels</w:t>
            </w:r>
          </w:p>
        </w:tc>
        <w:tc>
          <w:tcPr>
            <w:tcW w:w="3110" w:type="dxa"/>
            <w:vMerge/>
            <w:shd w:val="clear" w:color="auto" w:fill="FFFFFF"/>
          </w:tcPr>
          <w:p w14:paraId="1B520AF9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C153B" w:rsidRPr="00F076D7" w14:paraId="13F38A24" w14:textId="77777777" w:rsidTr="00DC153B">
        <w:trPr>
          <w:trHeight w:val="2822"/>
        </w:trPr>
        <w:tc>
          <w:tcPr>
            <w:tcW w:w="3119" w:type="dxa"/>
            <w:vMerge/>
            <w:tcBorders>
              <w:bottom w:val="single" w:sz="4" w:space="0" w:color="F2F2F2" w:themeColor="background1" w:themeShade="F2"/>
            </w:tcBorders>
            <w:shd w:val="clear" w:color="auto" w:fill="FFFFFF"/>
          </w:tcPr>
          <w:p w14:paraId="66C70EE5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2F30EDA9" w14:textId="2E4A619A" w:rsidR="00DC153B" w:rsidRPr="00D44C49" w:rsidRDefault="00DC153B" w:rsidP="00DC153B">
            <w:pPr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096" w:type="dxa"/>
            <w:gridSpan w:val="3"/>
            <w:vMerge/>
            <w:tcBorders>
              <w:bottom w:val="single" w:sz="4" w:space="0" w:color="F2F2F2" w:themeColor="background1" w:themeShade="F2"/>
            </w:tcBorders>
            <w:shd w:val="clear" w:color="auto" w:fill="FFFFFF"/>
          </w:tcPr>
          <w:p w14:paraId="031A4257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03" w:type="dxa"/>
            <w:tcBorders>
              <w:top w:val="nil"/>
              <w:bottom w:val="single" w:sz="4" w:space="0" w:color="F2F2F2" w:themeColor="background1" w:themeShade="F2"/>
            </w:tcBorders>
            <w:shd w:val="clear" w:color="auto" w:fill="FFFFFF"/>
          </w:tcPr>
          <w:p w14:paraId="6B5082CA" w14:textId="1FB134A5" w:rsidR="00DC153B" w:rsidRPr="00D44C49" w:rsidRDefault="00DC153B" w:rsidP="00DC153B">
            <w:pPr>
              <w:ind w:right="-10"/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110" w:type="dxa"/>
            <w:vMerge/>
            <w:tcBorders>
              <w:bottom w:val="single" w:sz="4" w:space="0" w:color="F2F2F2" w:themeColor="background1" w:themeShade="F2"/>
            </w:tcBorders>
            <w:shd w:val="clear" w:color="auto" w:fill="FFFFFF"/>
          </w:tcPr>
          <w:p w14:paraId="0AB67001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C153B" w:rsidRPr="00EA0EBC" w14:paraId="3B05259D" w14:textId="77777777" w:rsidTr="00DC153B">
        <w:trPr>
          <w:trHeight w:val="279"/>
        </w:trPr>
        <w:tc>
          <w:tcPr>
            <w:tcW w:w="7736" w:type="dxa"/>
            <w:gridSpan w:val="3"/>
            <w:tcBorders>
              <w:bottom w:val="nil"/>
            </w:tcBorders>
            <w:shd w:val="clear" w:color="auto" w:fill="FFFFFF"/>
          </w:tcPr>
          <w:p w14:paraId="01074E44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Cost Structure</w:t>
            </w:r>
          </w:p>
        </w:tc>
        <w:tc>
          <w:tcPr>
            <w:tcW w:w="7810" w:type="dxa"/>
            <w:gridSpan w:val="4"/>
            <w:tcBorders>
              <w:bottom w:val="nil"/>
            </w:tcBorders>
            <w:shd w:val="clear" w:color="auto" w:fill="FFFFFF"/>
          </w:tcPr>
          <w:p w14:paraId="10522940" w14:textId="77777777" w:rsidR="00DC153B" w:rsidRPr="00D44C49" w:rsidRDefault="00DC153B" w:rsidP="00DC153B">
            <w:pPr>
              <w:ind w:right="-944"/>
              <w:rPr>
                <w:rFonts w:ascii="Calibri" w:hAnsi="Calibri" w:cs="Calibri"/>
                <w:b/>
                <w:sz w:val="16"/>
                <w:szCs w:val="16"/>
              </w:rPr>
            </w:pPr>
            <w:r w:rsidRPr="00D44C49">
              <w:rPr>
                <w:rFonts w:ascii="Calibri" w:hAnsi="Calibri" w:cs="Calibri"/>
                <w:b/>
                <w:sz w:val="16"/>
                <w:szCs w:val="16"/>
              </w:rPr>
              <w:t>Revenue Streams</w:t>
            </w:r>
          </w:p>
        </w:tc>
      </w:tr>
      <w:tr w:rsidR="00DC153B" w:rsidRPr="00F83D4F" w14:paraId="6AE70A2B" w14:textId="77777777" w:rsidTr="00DC153B">
        <w:trPr>
          <w:trHeight w:val="68"/>
        </w:trPr>
        <w:tc>
          <w:tcPr>
            <w:tcW w:w="7736" w:type="dxa"/>
            <w:gridSpan w:val="3"/>
            <w:tcBorders>
              <w:top w:val="nil"/>
            </w:tcBorders>
            <w:shd w:val="clear" w:color="auto" w:fill="FFFFFF"/>
          </w:tcPr>
          <w:p w14:paraId="7DF1F992" w14:textId="77777777" w:rsidR="00DC153B" w:rsidRDefault="00DC153B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72DC9B90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46F4A2AD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66C78EB5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610C616A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6F6E29FE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7531B024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1E1F1E80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32F2714B" w14:textId="77777777" w:rsidR="00BF5B21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  <w:p w14:paraId="2E6E0662" w14:textId="4BE19065" w:rsidR="00BF5B21" w:rsidRPr="00DC153B" w:rsidRDefault="00BF5B21" w:rsidP="00DC153B">
            <w:pPr>
              <w:ind w:right="-32"/>
              <w:rPr>
                <w:rFonts w:ascii="Calibri" w:eastAsia="Times New Roman" w:hAnsi="Calibri" w:cs="Calibri"/>
                <w:sz w:val="16"/>
                <w:szCs w:val="16"/>
                <w:lang w:val="en-IE" w:eastAsia="en-IE"/>
              </w:rPr>
            </w:pPr>
          </w:p>
        </w:tc>
        <w:tc>
          <w:tcPr>
            <w:tcW w:w="7810" w:type="dxa"/>
            <w:gridSpan w:val="4"/>
            <w:tcBorders>
              <w:top w:val="nil"/>
            </w:tcBorders>
            <w:shd w:val="clear" w:color="auto" w:fill="FFFFFF"/>
          </w:tcPr>
          <w:p w14:paraId="6ECDDEBE" w14:textId="3C2648E5" w:rsidR="00DC153B" w:rsidRPr="00D44C49" w:rsidRDefault="00DC153B" w:rsidP="00DC153B">
            <w:pPr>
              <w:ind w:right="-18"/>
              <w:rPr>
                <w:rFonts w:ascii="Calibri" w:hAnsi="Calibri" w:cs="Calibri"/>
                <w:color w:val="808080" w:themeColor="background1" w:themeShade="80"/>
                <w:sz w:val="16"/>
                <w:szCs w:val="16"/>
              </w:rPr>
            </w:pPr>
          </w:p>
        </w:tc>
      </w:tr>
    </w:tbl>
    <w:p w14:paraId="15AE8494" w14:textId="5C9C6FC1" w:rsidR="00BF5B21" w:rsidRPr="00E37460" w:rsidRDefault="00DC153B" w:rsidP="00E3746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en-IE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en-IE"/>
          <w14:ligatures w14:val="none"/>
        </w:rPr>
        <w:t>BUSINESS MODEL CANVAS</w:t>
      </w:r>
    </w:p>
    <w:sectPr w:rsidR="00BF5B21" w:rsidRPr="00E37460" w:rsidSect="00DC15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099"/>
    <w:rsid w:val="00141661"/>
    <w:rsid w:val="002059AE"/>
    <w:rsid w:val="004B7B6A"/>
    <w:rsid w:val="00975099"/>
    <w:rsid w:val="00A62D67"/>
    <w:rsid w:val="00A63141"/>
    <w:rsid w:val="00BE154F"/>
    <w:rsid w:val="00BF5B21"/>
    <w:rsid w:val="00C822EC"/>
    <w:rsid w:val="00DC153B"/>
    <w:rsid w:val="00E37460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DAF24"/>
  <w15:chartTrackingRefBased/>
  <w15:docId w15:val="{11F5FB0E-26C9-4690-A10B-CA721036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099"/>
  </w:style>
  <w:style w:type="paragraph" w:styleId="Heading1">
    <w:name w:val="heading 1"/>
    <w:basedOn w:val="Normal"/>
    <w:next w:val="Normal"/>
    <w:link w:val="Heading1Char"/>
    <w:uiPriority w:val="9"/>
    <w:qFormat/>
    <w:rsid w:val="00975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5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5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0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0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0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0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0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0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5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5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5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5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5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50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50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50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5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0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509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75099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15AF95B68E044D80DC174C047F2DFC" ma:contentTypeVersion="18" ma:contentTypeDescription="Create a new document." ma:contentTypeScope="" ma:versionID="d9798122a951bed3e0a7d4c1aa8110c5">
  <xsd:schema xmlns:xsd="http://www.w3.org/2001/XMLSchema" xmlns:xs="http://www.w3.org/2001/XMLSchema" xmlns:p="http://schemas.microsoft.com/office/2006/metadata/properties" xmlns:ns2="38a1179f-a5dc-4471-8a29-252e0fcfb95b" xmlns:ns3="d646fe78-8bb6-4193-8f35-65e07bc76996" targetNamespace="http://schemas.microsoft.com/office/2006/metadata/properties" ma:root="true" ma:fieldsID="947e5f1343f0182e37c83d5d2272f671" ns2:_="" ns3:_="">
    <xsd:import namespace="38a1179f-a5dc-4471-8a29-252e0fcfb95b"/>
    <xsd:import namespace="d646fe78-8bb6-4193-8f35-65e07bc769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1179f-a5dc-4471-8a29-252e0fcfb9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d5eb8e-1181-42fc-9d96-f41c4efcb8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6fe78-8bb6-4193-8f35-65e07bc7699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57b437-30b5-4c11-b689-1d0806c33065}" ma:internalName="TaxCatchAll" ma:showField="CatchAllData" ma:web="d646fe78-8bb6-4193-8f35-65e07bc769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a1179f-a5dc-4471-8a29-252e0fcfb95b">
      <Terms xmlns="http://schemas.microsoft.com/office/infopath/2007/PartnerControls"/>
    </lcf76f155ced4ddcb4097134ff3c332f>
    <TaxCatchAll xmlns="d646fe78-8bb6-4193-8f35-65e07bc76996" xsi:nil="true"/>
  </documentManagement>
</p:properties>
</file>

<file path=customXml/itemProps1.xml><?xml version="1.0" encoding="utf-8"?>
<ds:datastoreItem xmlns:ds="http://schemas.openxmlformats.org/officeDocument/2006/customXml" ds:itemID="{932DA223-6939-4E0A-9B8A-0A6C2A32A835}"/>
</file>

<file path=customXml/itemProps2.xml><?xml version="1.0" encoding="utf-8"?>
<ds:datastoreItem xmlns:ds="http://schemas.openxmlformats.org/officeDocument/2006/customXml" ds:itemID="{994AEBCD-BCFE-426A-AA57-305406BDD9FE}"/>
</file>

<file path=customXml/itemProps3.xml><?xml version="1.0" encoding="utf-8"?>
<ds:datastoreItem xmlns:ds="http://schemas.openxmlformats.org/officeDocument/2006/customXml" ds:itemID="{A95C3C3E-2B63-4DDE-BD20-B9A6E09B54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Chambers</dc:creator>
  <cp:keywords/>
  <dc:description/>
  <cp:lastModifiedBy>Kieran Fegan</cp:lastModifiedBy>
  <cp:revision>2</cp:revision>
  <dcterms:created xsi:type="dcterms:W3CDTF">2025-09-25T08:47:00Z</dcterms:created>
  <dcterms:modified xsi:type="dcterms:W3CDTF">2025-09-25T08:47:00Z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0x0101005515AF95B68E044D80DC174C047F2DFC</vt:lpwstr>
  </property>
</Properties>
</file>